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D876" w14:textId="77777777"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>al-fabi kazakh national university</w:t>
      </w:r>
    </w:p>
    <w:p w14:paraId="2DF10355" w14:textId="77777777"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</w:p>
    <w:p w14:paraId="12198CE7" w14:textId="77777777"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>faculty of philosophy and politology</w:t>
      </w:r>
    </w:p>
    <w:p w14:paraId="793F3628" w14:textId="77777777"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>chair of pedagogy and educational management</w:t>
      </w:r>
    </w:p>
    <w:p w14:paraId="090D9E3C" w14:textId="77777777"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</w:p>
    <w:p w14:paraId="6A7C2774" w14:textId="77777777"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</w:p>
    <w:p w14:paraId="38028E2B" w14:textId="77777777"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</w:p>
    <w:p w14:paraId="5514D938" w14:textId="77777777" w:rsidR="006B2422" w:rsidRPr="006B2422" w:rsidRDefault="006B2422" w:rsidP="006B2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1BDE0BC4" w14:textId="77777777" w:rsidR="006B2422" w:rsidRPr="006B2422" w:rsidRDefault="006B2422" w:rsidP="006B2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3076308D" w14:textId="77777777" w:rsidR="006B2422" w:rsidRPr="006B2422" w:rsidRDefault="006B2422" w:rsidP="006B2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41315C9A" w14:textId="77777777" w:rsidR="006B2422" w:rsidRPr="006B2422" w:rsidRDefault="006B2422" w:rsidP="006B2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1DBA4F72" w14:textId="77777777" w:rsidR="006B2422" w:rsidRPr="006B2422" w:rsidRDefault="006B2422" w:rsidP="006B24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</w:p>
    <w:p w14:paraId="0F86978B" w14:textId="77777777" w:rsidR="006B2422" w:rsidRPr="006B2422" w:rsidRDefault="006B2422" w:rsidP="006B2422">
      <w:pPr>
        <w:keepNext/>
        <w:keepLines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2422">
        <w:rPr>
          <w:rFonts w:ascii="Times New Roman" w:eastAsia="Times New Roman" w:hAnsi="Times New Roman"/>
          <w:b/>
          <w:caps/>
          <w:color w:val="365F91"/>
          <w:sz w:val="28"/>
          <w:szCs w:val="28"/>
          <w:lang w:val="en-US"/>
        </w:rPr>
        <w:br/>
      </w:r>
      <w:r w:rsidRPr="006B2422">
        <w:rPr>
          <w:rFonts w:ascii="Times New Roman" w:hAnsi="Times New Roman" w:cs="Times New Roman"/>
          <w:sz w:val="28"/>
          <w:szCs w:val="28"/>
          <w:lang w:val="en-US"/>
        </w:rPr>
        <w:t xml:space="preserve">A BRIEF SUMMARY OF THE LECTURES </w:t>
      </w:r>
    </w:p>
    <w:p w14:paraId="39705BC8" w14:textId="77777777" w:rsidR="006B2422" w:rsidRPr="006B2422" w:rsidRDefault="006B2422" w:rsidP="006B2422">
      <w:pPr>
        <w:keepNext/>
        <w:keepLine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Higher school pedagogy</w:t>
      </w:r>
    </w:p>
    <w:p w14:paraId="267DC88C" w14:textId="77777777" w:rsidR="006B2422" w:rsidRPr="00C86C05" w:rsidRDefault="006B2422" w:rsidP="006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28361E0" w14:textId="77777777" w:rsidR="006B2422" w:rsidRPr="00C86C05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54E9EFF" w14:textId="77777777" w:rsidR="006B2422" w:rsidRPr="00C86C05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436878E" w14:textId="77777777" w:rsidR="006B2422" w:rsidRPr="00C86C05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AFB5A81" w14:textId="77777777" w:rsidR="006B2422" w:rsidRPr="00C86C05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7CBF3E2" w14:textId="77777777" w:rsidR="006B2422" w:rsidRPr="00C86C05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6580A07" w14:textId="77777777" w:rsidR="006B2422" w:rsidRPr="00C86C05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A85A216" w14:textId="77777777" w:rsidR="006B2422" w:rsidRPr="00C86C05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3A7DD10" w14:textId="77777777" w:rsidR="006B2422" w:rsidRPr="00C86C05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9D89C0F" w14:textId="77777777" w:rsidR="006B2422" w:rsidRPr="00C86C05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5E7BED8" w14:textId="77777777" w:rsidR="006B2422" w:rsidRDefault="006B2422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69144AD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E048360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E30F49C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724CC86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9C7384C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AC7B31F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A2F7B3C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A9797DF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4AA0F24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B13BCB4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F3B436B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F964DCA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4332A34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9E6F557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C5EEC63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09F6D61" w14:textId="77777777" w:rsid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F33ECCB" w14:textId="77777777" w:rsidR="00CD6C90" w:rsidRPr="00CD6C90" w:rsidRDefault="00CD6C90" w:rsidP="006B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60FF752" w14:textId="6798BCC8" w:rsidR="00CD6C90" w:rsidRPr="00C86C05" w:rsidRDefault="00CD6C90" w:rsidP="00CD6C9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>Almaty</w:t>
      </w:r>
      <w:r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ab/>
      </w:r>
      <w:r w:rsidRPr="00C86C05"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 xml:space="preserve"> 202</w:t>
      </w:r>
      <w:r w:rsidR="00C86C05">
        <w:rPr>
          <w:rFonts w:ascii="Times New Roman" w:eastAsia="Times New Roman" w:hAnsi="Times New Roman"/>
          <w:bCs/>
          <w:caps/>
          <w:sz w:val="28"/>
          <w:szCs w:val="28"/>
          <w:lang w:val="en-US"/>
        </w:rPr>
        <w:t>2</w:t>
      </w:r>
    </w:p>
    <w:p w14:paraId="4D8FDAE2" w14:textId="77777777" w:rsidR="00CD6C90" w:rsidRPr="00CD6C90" w:rsidRDefault="00CD6C90" w:rsidP="00CD6C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86C05">
        <w:rPr>
          <w:rFonts w:ascii="Times New Roman" w:hAnsi="Times New Roman"/>
          <w:sz w:val="28"/>
          <w:szCs w:val="28"/>
          <w:lang w:val="en-US"/>
        </w:rPr>
        <w:br w:type="page"/>
      </w:r>
    </w:p>
    <w:p w14:paraId="22CCDEA1" w14:textId="77777777" w:rsidR="006B2422" w:rsidRDefault="00CD6C90" w:rsidP="005641C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Lecture 1.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Pedagogical science and its place in the system of human sciences</w:t>
      </w:r>
    </w:p>
    <w:p w14:paraId="288587C1" w14:textId="77777777" w:rsidR="005641C6" w:rsidRPr="009B09B1" w:rsidRDefault="005641C6" w:rsidP="005641C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5B5B29C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691C6B0" w14:textId="77777777"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61803ABB" w14:textId="77777777"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0F5A0E40" w14:textId="77777777"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0CE15976" w14:textId="77777777"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3C31BDCA" w14:textId="77777777"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4AB184" w14:textId="77777777"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5B890B90" w14:textId="77777777" w:rsidR="005641C6" w:rsidRPr="005641C6" w:rsidRDefault="005641C6" w:rsidP="005641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338D81C2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B7BF46" w14:textId="77777777" w:rsidR="005641C6" w:rsidRDefault="005641C6" w:rsidP="009B09B1">
      <w:pPr>
        <w:keepNext/>
        <w:keepLines/>
        <w:spacing w:after="0" w:line="240" w:lineRule="auto"/>
        <w:jc w:val="both"/>
        <w:outlineLvl w:val="0"/>
        <w:rPr>
          <w:rStyle w:val="shorttext"/>
          <w:rFonts w:ascii="Times New Roman" w:hAnsi="Times New Roman" w:cs="Times New Roman"/>
          <w:bCs/>
          <w:sz w:val="24"/>
          <w:szCs w:val="24"/>
          <w:lang w:val="en-US"/>
        </w:rPr>
      </w:pPr>
    </w:p>
    <w:p w14:paraId="6231CB6D" w14:textId="77777777" w:rsidR="00CD6C90" w:rsidRDefault="00CD6C90" w:rsidP="009B09B1">
      <w:pPr>
        <w:keepNext/>
        <w:keepLines/>
        <w:spacing w:after="0" w:line="240" w:lineRule="auto"/>
        <w:jc w:val="both"/>
        <w:outlineLvl w:val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2.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9B1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The modern paradigm of higher education</w:t>
      </w:r>
    </w:p>
    <w:p w14:paraId="2B55FD20" w14:textId="77777777" w:rsidR="005641C6" w:rsidRDefault="005641C6" w:rsidP="009B09B1">
      <w:pPr>
        <w:keepNext/>
        <w:keepLines/>
        <w:spacing w:after="0" w:line="240" w:lineRule="auto"/>
        <w:jc w:val="both"/>
        <w:outlineLvl w:val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</w:p>
    <w:p w14:paraId="1CDC7704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50CE8561" w14:textId="77777777"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1DDFCB88" w14:textId="77777777"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2D8FEC76" w14:textId="77777777"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056F2C5C" w14:textId="77777777"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15056F76" w14:textId="77777777"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91B186" w14:textId="77777777"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4C54293C" w14:textId="77777777" w:rsidR="005641C6" w:rsidRPr="005641C6" w:rsidRDefault="005641C6" w:rsidP="005641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53BECE8B" w14:textId="77777777" w:rsidR="005641C6" w:rsidRPr="009B09B1" w:rsidRDefault="005641C6" w:rsidP="009B09B1">
      <w:pPr>
        <w:keepNext/>
        <w:keepLines/>
        <w:spacing w:after="0" w:line="240" w:lineRule="auto"/>
        <w:jc w:val="both"/>
        <w:outlineLvl w:val="0"/>
        <w:rPr>
          <w:rStyle w:val="shorttext"/>
          <w:rFonts w:ascii="Times New Roman" w:hAnsi="Times New Roman" w:cs="Times New Roman"/>
          <w:sz w:val="28"/>
          <w:szCs w:val="28"/>
          <w:lang w:val="en-US"/>
        </w:rPr>
      </w:pPr>
    </w:p>
    <w:p w14:paraId="5A068BFA" w14:textId="77777777" w:rsidR="00CD6C90" w:rsidRDefault="00CD6C90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bCs/>
          <w:sz w:val="28"/>
          <w:szCs w:val="28"/>
          <w:lang w:val="en-US" w:eastAsia="ar-SA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3.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9B1">
        <w:rPr>
          <w:rFonts w:ascii="Times New Roman" w:hAnsi="Times New Roman" w:cs="Times New Roman"/>
          <w:bCs/>
          <w:sz w:val="28"/>
          <w:szCs w:val="28"/>
          <w:lang w:val="en-US" w:eastAsia="ar-SA"/>
        </w:rPr>
        <w:t>The system of higher education in the modern world</w:t>
      </w:r>
    </w:p>
    <w:p w14:paraId="4834DBB9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2EDE233F" w14:textId="77777777"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1AFAF5F7" w14:textId="77777777"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28BAC28C" w14:textId="77777777"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1FC64915" w14:textId="77777777"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14EE6467" w14:textId="77777777"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8E789F" w14:textId="77777777"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2CB61DE4" w14:textId="77777777" w:rsidR="005641C6" w:rsidRPr="005641C6" w:rsidRDefault="005641C6" w:rsidP="005641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61A57B28" w14:textId="77777777" w:rsidR="005641C6" w:rsidRPr="009B09B1" w:rsidRDefault="005641C6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bCs/>
          <w:sz w:val="28"/>
          <w:szCs w:val="28"/>
          <w:lang w:val="en-US" w:eastAsia="ar-SA"/>
        </w:rPr>
      </w:pPr>
    </w:p>
    <w:p w14:paraId="2472AABD" w14:textId="77777777" w:rsidR="00CD6C90" w:rsidRDefault="00CD6C90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4.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Methodology of pedagogical science.</w:t>
      </w:r>
    </w:p>
    <w:p w14:paraId="5E0CDC24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2E6635DC" w14:textId="77777777"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222CF82A" w14:textId="77777777"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3239226C" w14:textId="77777777"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54EA67CB" w14:textId="77777777"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3F9CB96D" w14:textId="77777777"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826CE6" w14:textId="77777777"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7898BFBE" w14:textId="77777777" w:rsidR="005641C6" w:rsidRPr="005641C6" w:rsidRDefault="005641C6" w:rsidP="005641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1700D689" w14:textId="77777777" w:rsidR="005641C6" w:rsidRPr="009B09B1" w:rsidRDefault="005641C6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32F8A6" w14:textId="77777777" w:rsidR="00CD6C90" w:rsidRDefault="00CD6C90" w:rsidP="009B09B1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5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Professional and communicative competence of </w:t>
      </w:r>
      <w:r w:rsidR="005641C6">
        <w:rPr>
          <w:rFonts w:ascii="Times New Roman" w:hAnsi="Times New Roman" w:cs="Times New Roman"/>
          <w:sz w:val="28"/>
          <w:szCs w:val="28"/>
          <w:lang w:val="en-US"/>
        </w:rPr>
        <w:t>the teacher of higher education</w:t>
      </w:r>
    </w:p>
    <w:p w14:paraId="3C79B898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24AB7337" w14:textId="77777777"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606FD035" w14:textId="77777777"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3C93692E" w14:textId="77777777"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7E36E113" w14:textId="77777777"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1A658E2A" w14:textId="77777777"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0BA944" w14:textId="77777777"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6B695E88" w14:textId="77777777" w:rsidR="005641C6" w:rsidRPr="005641C6" w:rsidRDefault="005641C6" w:rsidP="005641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445C7686" w14:textId="77777777" w:rsidR="005641C6" w:rsidRPr="009B09B1" w:rsidRDefault="005641C6" w:rsidP="009B09B1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3BDAE8" w14:textId="77777777" w:rsidR="00CD6C90" w:rsidRDefault="00CD6C90" w:rsidP="009B09B1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 6 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>Theory of training (didactics) in educational institutions.</w:t>
      </w:r>
    </w:p>
    <w:p w14:paraId="5549C328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9D0BD50" w14:textId="77777777"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27FB4921" w14:textId="77777777"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6E315120" w14:textId="77777777"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7502262B" w14:textId="77777777"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lastRenderedPageBreak/>
        <w:t>Мынбаева А.К., Садвакасова З.М. Инновационные методы обучения, или Как интересно преподавать. – Алматы, 2012. – 344 с.</w:t>
      </w:r>
    </w:p>
    <w:p w14:paraId="6E7F2F09" w14:textId="77777777"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3C705F" w14:textId="77777777"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49AFA8FB" w14:textId="77777777" w:rsidR="005641C6" w:rsidRPr="005641C6" w:rsidRDefault="005641C6" w:rsidP="005641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72F26F0F" w14:textId="77777777" w:rsidR="005641C6" w:rsidRPr="009B09B1" w:rsidRDefault="005641C6" w:rsidP="009B09B1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9B9666" w14:textId="77777777" w:rsidR="00CD6C90" w:rsidRDefault="00CD6C90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7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Principles and perspectives of training in higher educational institutions</w:t>
      </w:r>
    </w:p>
    <w:p w14:paraId="40E59BF3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39C8B66" w14:textId="77777777"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679CA4E4" w14:textId="77777777"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7F6E9AB0" w14:textId="77777777"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5131464D" w14:textId="77777777"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6A62D542" w14:textId="77777777"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9C2448" w14:textId="77777777"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3D28E028" w14:textId="77777777" w:rsidR="005641C6" w:rsidRPr="005641C6" w:rsidRDefault="005641C6" w:rsidP="005641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642C3E10" w14:textId="77777777" w:rsidR="005641C6" w:rsidRPr="009B09B1" w:rsidRDefault="005641C6" w:rsidP="009B09B1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55DC5C" w14:textId="77777777" w:rsidR="006C6558" w:rsidRDefault="00CD6C90" w:rsidP="009B09B1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 8 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>Content of higher education</w:t>
      </w:r>
    </w:p>
    <w:p w14:paraId="48F36227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3C095CDE" w14:textId="77777777"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4E3C7D4D" w14:textId="77777777"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019FC5D9" w14:textId="77777777"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6975C542" w14:textId="77777777"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661D745B" w14:textId="77777777"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05A446" w14:textId="77777777"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5A7BC368" w14:textId="77777777" w:rsidR="005641C6" w:rsidRPr="005641C6" w:rsidRDefault="005641C6" w:rsidP="005641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59044C8A" w14:textId="77777777" w:rsidR="005641C6" w:rsidRPr="009B09B1" w:rsidRDefault="005641C6" w:rsidP="009B09B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/>
        </w:rPr>
      </w:pPr>
    </w:p>
    <w:p w14:paraId="14F92938" w14:textId="77777777"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9</w:t>
      </w:r>
      <w:r w:rsidRPr="009B09B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>Traditional and innovative methods and forms of organization of training.</w:t>
      </w:r>
    </w:p>
    <w:p w14:paraId="35AF1014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180894BA" w14:textId="77777777"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1C3E65A9" w14:textId="77777777"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20CEBFD1" w14:textId="77777777"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lastRenderedPageBreak/>
        <w:t>Мынбаева А.К. Основы педагогики высшей школы: Учебное пособие. – Алматы, 2013. – 190 с.</w:t>
      </w:r>
    </w:p>
    <w:p w14:paraId="36A169FA" w14:textId="77777777"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696B665F" w14:textId="77777777"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434073" w14:textId="77777777"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270C51DF" w14:textId="77777777" w:rsidR="005641C6" w:rsidRPr="005641C6" w:rsidRDefault="005641C6" w:rsidP="005641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1EADA68A" w14:textId="77777777"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DABD66" w14:textId="77777777"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10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Organization of independent work of students in the conditions of credit technology.</w:t>
      </w:r>
    </w:p>
    <w:p w14:paraId="10A0AD8D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7F2EB63D" w14:textId="77777777"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3E122EF5" w14:textId="77777777"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5AA03CF3" w14:textId="77777777"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504F2F36" w14:textId="77777777"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08D30AE7" w14:textId="77777777"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56030E" w14:textId="77777777"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35C00056" w14:textId="77777777" w:rsidR="005641C6" w:rsidRPr="005641C6" w:rsidRDefault="005641C6" w:rsidP="005641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21D9AB53" w14:textId="77777777"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8E5EF4" w14:textId="77777777"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11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New educational technologies in higher school.</w:t>
      </w:r>
    </w:p>
    <w:p w14:paraId="0EDD7B47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61CF14F4" w14:textId="77777777"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6063BD64" w14:textId="77777777"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6D657C9E" w14:textId="77777777"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696AAAB0" w14:textId="77777777"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3C23145B" w14:textId="77777777"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D0A88C" w14:textId="77777777"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67DED341" w14:textId="77777777" w:rsidR="005641C6" w:rsidRPr="005641C6" w:rsidRDefault="005641C6" w:rsidP="00564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6A5B60FE" w14:textId="77777777"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A4DE31" w14:textId="77777777"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Lecture 12 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>Theory of scientific activity of higher school. Research work of students. RWS</w:t>
      </w:r>
    </w:p>
    <w:p w14:paraId="25ECE98D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CC88158" w14:textId="77777777"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0316CC83" w14:textId="77777777"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1CB07244" w14:textId="77777777"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381C68C8" w14:textId="77777777"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34EC957A" w14:textId="77777777"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2F3478" w14:textId="77777777"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74FCE6E9" w14:textId="77777777" w:rsidR="005641C6" w:rsidRPr="005641C6" w:rsidRDefault="005641C6" w:rsidP="005641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25337AA6" w14:textId="77777777"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F4EB7A" w14:textId="77777777"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13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Higher educational institutions   as a social institution of education and formation of the personality of a specialist. Curator in the system of higher education.</w:t>
      </w:r>
    </w:p>
    <w:p w14:paraId="48FA7180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AE10E98" w14:textId="77777777"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36F9C7EB" w14:textId="77777777"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27774F06" w14:textId="77777777"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271F6C0D" w14:textId="77777777"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7B810483" w14:textId="77777777"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9714F8" w14:textId="77777777"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020C3FD8" w14:textId="77777777" w:rsidR="005641C6" w:rsidRPr="005641C6" w:rsidRDefault="005641C6" w:rsidP="005641C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2AF9FB77" w14:textId="77777777"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30CE56" w14:textId="77777777"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 14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Pedagogical communication</w:t>
      </w:r>
    </w:p>
    <w:p w14:paraId="12689C60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5243CE43" w14:textId="77777777"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0E4CD3CF" w14:textId="77777777"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34665C28" w14:textId="77777777"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55EA2799" w14:textId="77777777"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lastRenderedPageBreak/>
        <w:t>Мынбаева А.К., Садвакасова З.М. Инновационные методы обучения, или Как интересно преподавать. – Алматы, 2012. – 344 с.</w:t>
      </w:r>
    </w:p>
    <w:p w14:paraId="12FDF3D9" w14:textId="77777777"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808873" w14:textId="77777777"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64FF7B97" w14:textId="77777777" w:rsidR="005641C6" w:rsidRPr="005641C6" w:rsidRDefault="005641C6" w:rsidP="005641C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38354B90" w14:textId="77777777"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A0A8E1" w14:textId="77777777" w:rsidR="00CD6C90" w:rsidRDefault="00CD6C90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9B1">
        <w:rPr>
          <w:rFonts w:ascii="Times New Roman" w:hAnsi="Times New Roman" w:cs="Times New Roman"/>
          <w:b/>
          <w:sz w:val="28"/>
          <w:szCs w:val="28"/>
          <w:lang w:val="en-US"/>
        </w:rPr>
        <w:t>Lecture</w:t>
      </w:r>
      <w:r w:rsidRPr="009B09B1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 15</w:t>
      </w:r>
      <w:r w:rsidRPr="009B09B1">
        <w:rPr>
          <w:rFonts w:ascii="Times New Roman" w:hAnsi="Times New Roman" w:cs="Times New Roman"/>
          <w:sz w:val="28"/>
          <w:szCs w:val="28"/>
          <w:lang w:val="en-US"/>
        </w:rPr>
        <w:t xml:space="preserve"> Management of higher educational institutions</w:t>
      </w:r>
    </w:p>
    <w:p w14:paraId="017BAA37" w14:textId="77777777" w:rsidR="005641C6" w:rsidRPr="005641C6" w:rsidRDefault="005641C6" w:rsidP="005641C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1C6">
        <w:rPr>
          <w:rStyle w:val="shorttext"/>
          <w:rFonts w:ascii="Times New Roman" w:hAnsi="Times New Roman" w:cs="Times New Roman"/>
          <w:b/>
          <w:bCs/>
          <w:sz w:val="24"/>
          <w:szCs w:val="24"/>
          <w:lang w:val="en-US"/>
        </w:rPr>
        <w:t>References and Information resources</w:t>
      </w:r>
      <w:r w:rsidRPr="00564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03DB7CE" w14:textId="77777777"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N.S. Algozhayeva. Higher school pedagogy: tutorial/ N.Algozhayeva.Translated: Zh.T. Makhambetova.-Almaty: Qazaq University, 2018.-172 p. ISBN 978-601-04-3657-2</w:t>
      </w:r>
    </w:p>
    <w:p w14:paraId="5AC119AD" w14:textId="77777777"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S. U. Naushabayeva. Pedagogy of Higher Education. Educational manual.-Almaty “Qazaq university” 2016</w:t>
      </w:r>
    </w:p>
    <w:p w14:paraId="3D02DDE5" w14:textId="77777777"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 Основы педагогики высшей школы: Учебное пособие. – Алматы, 2013. – 190 с.</w:t>
      </w:r>
    </w:p>
    <w:p w14:paraId="320778AD" w14:textId="77777777"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>Мынбаева А.К., Садвакасова З.М. Инновационные методы обучения, или Как интересно преподавать. – Алматы, 2012. – 344 с.</w:t>
      </w:r>
    </w:p>
    <w:p w14:paraId="63AD608F" w14:textId="77777777"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Кусаинов А. Качество образования в мире и в Казахстане. – АНОО «Издательский Центр ИЭТ», Москва, 2014.- 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Pr="005641C6">
        <w:rPr>
          <w:rFonts w:ascii="Times New Roman" w:hAnsi="Times New Roman" w:cs="Times New Roman"/>
          <w:sz w:val="24"/>
          <w:szCs w:val="24"/>
        </w:rPr>
        <w:t>с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5E3461" w14:textId="77777777"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School Pedagogy: tutorial/ N.Algozhaeva.- Qazaq universitety, 2018. – 172 </w:t>
      </w:r>
      <w:r w:rsidRPr="005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ISBN 978-601-04-3657-2</w:t>
      </w:r>
    </w:p>
    <w:p w14:paraId="720C2C53" w14:textId="77777777" w:rsidR="005641C6" w:rsidRPr="005641C6" w:rsidRDefault="005641C6" w:rsidP="005641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1C6">
        <w:rPr>
          <w:rFonts w:ascii="Times New Roman" w:hAnsi="Times New Roman" w:cs="Times New Roman"/>
          <w:sz w:val="24"/>
          <w:szCs w:val="24"/>
          <w:lang w:val="en-US"/>
        </w:rPr>
        <w:t>Inez De Florio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>Effective Teaching and Successful Learning: Bridging the Gap Between Research and Practice</w:t>
      </w:r>
      <w:r w:rsidRPr="005641C6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Press:2016</w:t>
      </w:r>
    </w:p>
    <w:p w14:paraId="580D6A1B" w14:textId="77777777" w:rsidR="005641C6" w:rsidRPr="009B09B1" w:rsidRDefault="005641C6" w:rsidP="009B09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41C6" w:rsidRPr="009B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949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D74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2D51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2E68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0845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6E0D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87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3EC8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D3768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00C0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A70AB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44F9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91547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B0895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231E6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35"/>
    <w:rsid w:val="002F77D6"/>
    <w:rsid w:val="005641C6"/>
    <w:rsid w:val="006B2422"/>
    <w:rsid w:val="006C6558"/>
    <w:rsid w:val="00826C52"/>
    <w:rsid w:val="009B09B1"/>
    <w:rsid w:val="00AE2235"/>
    <w:rsid w:val="00C86C05"/>
    <w:rsid w:val="00C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67A"/>
  <w15:docId w15:val="{5F8F8D2C-A293-4B28-9ACD-52540D24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D6C90"/>
  </w:style>
  <w:style w:type="paragraph" w:styleId="HTML">
    <w:name w:val="HTML Preformatted"/>
    <w:basedOn w:val="a"/>
    <w:link w:val="HTML0"/>
    <w:uiPriority w:val="99"/>
    <w:unhideWhenUsed/>
    <w:rsid w:val="00CD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6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6C9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CD6C9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CD6C90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CD6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D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Жамиля Махамбетова</cp:lastModifiedBy>
  <cp:revision>3</cp:revision>
  <dcterms:created xsi:type="dcterms:W3CDTF">2022-01-13T18:26:00Z</dcterms:created>
  <dcterms:modified xsi:type="dcterms:W3CDTF">2022-01-13T18:29:00Z</dcterms:modified>
</cp:coreProperties>
</file>